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401 — Louis_Janos_401_Preflight_checklist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Source Document</w:t>
      </w:r>
    </w:p>
    <w:p>
      <w:pPr/>
      <w:r>
        <w:rPr>
          <w:b/>
          <w:color w:val="1F4E79"/>
        </w:rPr>
        <w:t xml:space="preserve">NOTE: Cessna Model 401 Owners Manual –1967 Year Model - Part Number D594-13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Cessna/401/Louis_Janos_401_Preflight_checklist.txt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53c73798167e85e93f83f49d01ec78577f01d118d2708cda82cdc1df0cc79edd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