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Boeing 707 — 707</w:t>
      </w:r>
    </w:p>
    <w:p>
      <w:pPr/>
      <w:r>
        <w:rPr>
          <w:b/>
          <w:color w:val="B3261E"/>
        </w:rPr>
        <w:t xml:space="preserve">NOT FOR FLIGHT — source fidelity: unreviewed | operational review: none | completeness: full</w:t>
      </w:r>
    </w:p>
    <w:p>
      <w:pPr/>
      <w:r>
        <w:rPr/>
        <w:t xml:space="preserve"/>
      </w:r>
    </w:p>
    <w:p>
      <w:pPr/>
      <w:r>
        <w:rPr>
          <w:b/>
          <w:sz w:val="26"/>
        </w:rPr>
        <w:t xml:space="preserve">Notice</w:t>
      </w:r>
    </w:p>
    <w:p>
      <w:pPr/>
      <w:r>
        <w:rPr>
          <w:b/>
          <w:color w:val="1F4E79"/>
        </w:rPr>
        <w:t xml:space="preserve">NOTE: The information provided in this document is to be used during simulated flight only and is not intended to be used in real life.</w:t>
      </w:r>
    </w:p>
    <w:p>
      <w:pPr/>
      <w:r>
        <w:rPr>
          <w:b/>
          <w:color w:val="1F4E79"/>
        </w:rPr>
        <w:t xml:space="preserve">NOTE: This information is provided for your personal use only. Distribution of this information in any form is not permitted without approval. Distribution of this information in any payware product, CD or otherwise is not permitted.</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Boeing/707/Matt_Zagoren_Boeing_707_Operations_Manual/707.txt</w:t>
      </w:r>
    </w:p>
    <w:p>
      <w:pPr/>
      <w:r>
        <w:rPr>
          <w:sz w:val="14"/>
          <w:color w:val="666666"/>
        </w:rPr>
        <w:t xml:space="preserve">Rights: licensed</w:t>
      </w:r>
    </w:p>
    <w:p>
      <w:pPr/>
      <w:r>
        <w:rPr>
          <w:sz w:val="14"/>
          <w:color w:val="666666"/>
        </w:rPr>
        <w:t xml:space="preserve">Checklist hash: 6f852e9e5b66897a5398a865611208b8b8f31bb95f1b00fdfc46c164592796b4</w:t>
      </w:r>
    </w:p>
    <w:p>
      <w:pPr/>
      <w:r>
        <w:rPr>
          <w:sz w:val="14"/>
          <w:color w:val="666666"/>
        </w:rPr>
        <w:t xml:space="preserve">Verify against the aircraft's own approved documentation before use.</w:t>
      </w:r>
    </w:p>
  </w:body>
</w:document>
</file>