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Beechcraft T-34B Mentor — T-34Btest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Beechcraft T-34B Mentor — T-34Btest</w:t>
      </w:r>
    </w:p>
    <w:p>
      <w:pPr/>
      <w:r>
        <w:rPr>
          <w:b/>
          <w:color w:val="1F4E79"/>
        </w:rPr>
        <w:t xml:space="preserve">NOTE: NAME  :                                            Date:</w:t>
      </w:r>
    </w:p>
    <w:p>
      <w:pPr/>
      <w:r>
        <w:rPr>
          <w:b/>
          <w:color w:val="1F4E79"/>
        </w:rPr>
        <w:t xml:space="preserve">NOTE: CFI:                                                     Grade:</w:t>
      </w:r>
    </w:p>
    <w:p>
      <w:pPr/>
      <w:r>
        <w:rPr/>
        <w:t xml:space="preserve">[ ]  Engine model number is                HP               Max RPM</w:t>
      </w:r>
    </w:p>
    <w:p>
      <w:pPr/>
      <w:r>
        <w:rPr/>
        <w:t xml:space="preserve">[ ]  Engine Oil Capacity is</w:t>
      </w:r>
    </w:p>
    <w:p>
      <w:pPr/>
      <w:r>
        <w:rPr/>
        <w:t xml:space="preserve">[ ]  Minimum Fuel Octane is</w:t>
      </w:r>
    </w:p>
    <w:p>
      <w:pPr/>
      <w:r>
        <w:rPr/>
        <w:t xml:space="preserve">[ ]  Maximum Takeoff Weight is</w:t>
      </w:r>
    </w:p>
    <w:p>
      <w:pPr/>
      <w:r>
        <w:rPr/>
        <w:t xml:space="preserve">[ ]  Required Onboard Documents are</w:t>
      </w:r>
    </w:p>
    <w:p>
      <w:pPr/>
      <w:r>
        <w:rPr/>
        <w:t xml:space="preserve">[ ]  Main Strut Extension is</w:t>
      </w:r>
    </w:p>
    <w:p>
      <w:pPr/>
      <w:r>
        <w:rPr/>
        <w:t xml:space="preserve">[ ]  Maximum Mag. Drop is</w:t>
      </w:r>
    </w:p>
    <w:p>
      <w:pPr/>
      <w:r>
        <w:rPr/>
        <w:t xml:space="preserve">[ ]  Best Rate of Climb Airspeed is</w:t>
      </w:r>
    </w:p>
    <w:p>
      <w:pPr/>
      <w:r>
        <w:rPr/>
        <w:t xml:space="preserve">[ ]  VNE is</w:t>
      </w:r>
    </w:p>
    <w:p>
      <w:pPr/>
      <w:r>
        <w:rPr/>
        <w:t xml:space="preserve">[ ]  Maximum Gear Extension Speed is?</w:t>
      </w:r>
    </w:p>
    <w:p>
      <w:pPr/>
      <w:r>
        <w:rPr/>
        <w:t xml:space="preserve">[ ]  Clean Stall Speed is</w:t>
      </w:r>
    </w:p>
    <w:p>
      <w:pPr/>
      <w:r>
        <w:rPr/>
        <w:t xml:space="preserve">[ ]  Maximum Gear Retraction Speed is</w:t>
      </w:r>
    </w:p>
    <w:p>
      <w:pPr/>
      <w:r>
        <w:rPr/>
        <w:t xml:space="preserve">[ ]  Minimum Oil Pressure is</w:t>
      </w:r>
    </w:p>
    <w:p>
      <w:pPr/>
      <w:r>
        <w:rPr/>
        <w:t xml:space="preserve">[ ]  Total Usable Fuel is</w:t>
      </w:r>
    </w:p>
    <w:p>
      <w:pPr/>
      <w:r>
        <w:rPr/>
        <w:t xml:space="preserve">[ ]  Maximum Demonstrated Crosswind is</w:t>
      </w:r>
    </w:p>
    <w:p>
      <w:pPr/>
      <w:r>
        <w:rPr/>
        <w:t xml:space="preserve">[ ]  Avoid Continuous Engine RPM Operation Between</w:t>
      </w:r>
    </w:p>
    <w:p>
      <w:pPr/>
      <w:r>
        <w:rPr/>
        <w:t xml:space="preserve">[ ]  Engine Restart Procedures are</w:t>
      </w:r>
    </w:p>
    <w:p>
      <w:pPr/>
      <w:r>
        <w:rPr/>
        <w:t xml:space="preserve">[ ]  Power off Emergency Glide Speed is</w:t>
      </w:r>
    </w:p>
    <w:p>
      <w:pPr/>
      <w:r>
        <w:rPr/>
        <w:t xml:space="preserve">[ ]  Prop overspeed procedures are</w:t>
      </w:r>
    </w:p>
    <w:p>
      <w:pPr/>
      <w:r>
        <w:rPr/>
        <w:t xml:space="preserve">[ ]  Spin Recovery Procedure is</w:t>
      </w:r>
    </w:p>
    <w:p>
      <w:pPr/>
      <w:r>
        <w:rPr/>
        <w:t xml:space="preserve">[ ]  In the Emergency Landing Pattern downwind altitude is</w:t>
      </w:r>
    </w:p>
    <w:p>
      <w:pPr/>
      <w:r>
        <w:rPr/>
        <w:t xml:space="preserve">[ ]  At best glide speed, windmilling engine, the T-34 will travel ______
   miles for each 1000 feet of altitude.</w:t>
      </w:r>
    </w:p>
    <w:p>
      <w:pPr/>
      <w:r>
        <w:rPr/>
        <w:t xml:space="preserve">[ ]  The basic steps in an engine failure situation are (list 5):
1.
2.
3.
4.
5.</w:t>
      </w:r>
    </w:p>
    <w:p>
      <w:pPr/>
      <w:r>
        <w:rPr/>
        <w:t xml:space="preserve">[ ]  The first step in an engine fire emergency is</w:t>
      </w:r>
    </w:p>
    <w:p>
      <w:pPr/>
      <w:r>
        <w:rPr/>
        <w:t xml:space="preserve">[ ]  How is an alternator failure detected?</w:t>
      </w:r>
    </w:p>
    <w:p>
      <w:pPr/>
      <w:r>
        <w:rPr/>
        <w:t xml:space="preserve">[ ]  What are alternator failure corrective steps</w:t>
      </w:r>
    </w:p>
    <w:p>
      <w:pPr/>
      <w:r>
        <w:rPr/>
        <w:t xml:space="preserve">[ ]  Most probable causes for engine roughness are</w:t>
      </w:r>
    </w:p>
    <w:p>
      <w:pPr/>
      <w:r>
        <w:rPr/>
        <w:t xml:space="preserve">[ ]  How do you prime the engine?</w:t>
      </w:r>
    </w:p>
    <w:p>
      <w:pPr/>
      <w:r>
        <w:rPr/>
        <w:t xml:space="preserve">[ ]  Maximum starter cranking period is</w:t>
      </w:r>
    </w:p>
    <w:p>
      <w:pPr/>
      <w:r>
        <w:rPr/>
        <w:t xml:space="preserve">[ ]  Recommend final approach airspeed with flaps full is</w:t>
      </w:r>
    </w:p>
    <w:p>
      <w:pPr/>
      <w:r>
        <w:rPr/>
        <w:t xml:space="preserve">[ ]  The landing gear horn will operate if the throttle is reduced below</w:t>
      </w:r>
    </w:p>
    <w:p>
      <w:pPr/>
      <w:r>
        <w:rPr/>
        <w:t xml:space="preserve">[ ]  What is the average rate of climb at sea level, 75 deg F, 2985 Lbs?</w:t>
      </w:r>
    </w:p>
    <w:p>
      <w:pPr/>
      <w:r>
        <w:rPr/>
        <w:t xml:space="preserve">[ ]  What is the Takeoff Distance, 2985 lbs, 50 deg F, sea level?</w:t>
      </w:r>
    </w:p>
    <w:p>
      <w:pPr/>
      <w:r>
        <w:rPr/>
        <w:t xml:space="preserve">[ ]  At max range power setting of 19”/1900 RPM, 5000 ft, max gross wt, what
   is CAS and fuel flow?  ________________  and                     .</w:t>
      </w:r>
    </w:p>
    <w:p>
      <w:pPr/>
      <w:r>
        <w:rPr/>
        <w:t xml:space="preserve">[ ]  Determine if the aircraft is within weight and CG limits.
Given:
    Item    Weight     Arm  Moment
    BEW     2236.8     85.6 191470.6
    P/P       180.0      87.0
    Rear Pax       180.0    138.0
    Fuel (50 gal x 6)  300.0        80.0
    Oil     22.5  46.0
Aircraft          within weight and CG limits.</w:t>
      </w:r>
    </w:p>
    <w:p>
      <w:pPr/>
      <w:r>
        <w:rPr/>
        <w:t xml:space="preserve">[ ]  Determine the takeoff distance over a 50’ obstacle and liftoff
airspeed.
Given:
    Air Temp:    50 deg F
    Pressure Alt:      sea level
    Weight: 2975 lbs
    Headwinds:   0 kts
Takeoff distance:
Liftoff airpseed:</w:t>
      </w:r>
    </w:p>
    <w:p>
      <w:pPr/>
      <w:r>
        <w:rPr/>
        <w:t xml:space="preserve">[ ]  What is the specific range (nm/lb fuel) at 5000 ft, 2775 lbs., TAS
125?
Specific range:</w:t>
      </w:r>
    </w:p>
    <w:p>
      <w:pPr/>
      <w:r>
        <w:rPr/>
        <w:t xml:space="preserve">[ ]  Determine landing distance and approach airspeed over a 50’ obstacle.
Given:
    Landing Wt.  2975 Lbs.
    Flaps:  100 % Dn.
    Pressure Alt:      Sea Level
    Headwinds:   Zero
Landing distance:
Approach airspeed: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Beechcraft/T-34B Mentor/T-34Btest.txt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21a2c41db469b915328fcfc83cca5945c9384cb313a8d0b30cca75db8a5d9e2e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